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12" w:rsidRPr="007631B5" w:rsidRDefault="00C52D12" w:rsidP="00C52D12">
      <w:pPr>
        <w:pStyle w:val="a3"/>
        <w:tabs>
          <w:tab w:val="left" w:pos="7334"/>
        </w:tabs>
        <w:jc w:val="center"/>
        <w:rPr>
          <w:rFonts w:ascii="Times New Roman" w:hAnsi="Times New Roman"/>
          <w:b/>
        </w:rPr>
      </w:pPr>
      <w:r w:rsidRPr="007631B5">
        <w:rPr>
          <w:rFonts w:ascii="Times New Roman" w:hAnsi="Times New Roman"/>
          <w:b/>
        </w:rPr>
        <w:t xml:space="preserve">График </w:t>
      </w:r>
      <w:proofErr w:type="gramStart"/>
      <w:r w:rsidRPr="007631B5">
        <w:rPr>
          <w:rFonts w:ascii="Times New Roman" w:hAnsi="Times New Roman"/>
          <w:b/>
        </w:rPr>
        <w:t>прохождения аттестации педагогических работников образовательных организаций Республики</w:t>
      </w:r>
      <w:proofErr w:type="gramEnd"/>
      <w:r w:rsidRPr="007631B5">
        <w:rPr>
          <w:rFonts w:ascii="Times New Roman" w:hAnsi="Times New Roman"/>
          <w:b/>
        </w:rPr>
        <w:t xml:space="preserve"> Тыва, подлежащих аттестации в 2023 году</w:t>
      </w:r>
    </w:p>
    <w:p w:rsidR="00C52D12" w:rsidRPr="007631B5" w:rsidRDefault="00C52D12" w:rsidP="00C52D12">
      <w:pPr>
        <w:pStyle w:val="a3"/>
        <w:tabs>
          <w:tab w:val="left" w:pos="7334"/>
        </w:tabs>
        <w:rPr>
          <w:rFonts w:ascii="Times New Roman" w:hAnsi="Times New Roman"/>
        </w:rPr>
      </w:pPr>
    </w:p>
    <w:tbl>
      <w:tblPr>
        <w:tblW w:w="1045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3"/>
        <w:gridCol w:w="1710"/>
        <w:gridCol w:w="1824"/>
        <w:gridCol w:w="12"/>
        <w:gridCol w:w="12"/>
        <w:gridCol w:w="1885"/>
        <w:gridCol w:w="2190"/>
      </w:tblGrid>
      <w:tr w:rsidR="00C52D12" w:rsidRPr="007631B5" w:rsidTr="007631B5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  <w:b/>
              </w:rPr>
            </w:pPr>
            <w:r w:rsidRPr="007631B5">
              <w:rPr>
                <w:rFonts w:ascii="Times New Roman" w:hAnsi="Times New Roman"/>
                <w:b/>
                <w:lang w:val="en-US"/>
              </w:rPr>
              <w:t xml:space="preserve">I </w:t>
            </w:r>
            <w:r w:rsidRPr="007631B5">
              <w:rPr>
                <w:rFonts w:ascii="Times New Roman" w:hAnsi="Times New Roman"/>
                <w:b/>
              </w:rPr>
              <w:t>поток (март)</w:t>
            </w:r>
          </w:p>
        </w:tc>
      </w:tr>
      <w:tr w:rsidR="00C52D12" w:rsidRPr="007631B5" w:rsidTr="007631B5"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Сроки предоставления аттестационных материалов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Внешняя экспертиза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Дата заседания аттестационной комиссии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 xml:space="preserve">Второй этап </w:t>
            </w:r>
          </w:p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аттестации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Дата заседания аттестационной комиссии</w:t>
            </w:r>
          </w:p>
        </w:tc>
      </w:tr>
      <w:tr w:rsidR="00C52D12" w:rsidRPr="007631B5" w:rsidTr="007631B5"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15 февраля по 28 февраля 2023 года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01  по 14 марта 2023 года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17 марта 2023 г.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21 по 24 марта 2023 года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30 марта</w:t>
            </w:r>
          </w:p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2023 г.</w:t>
            </w:r>
          </w:p>
        </w:tc>
      </w:tr>
      <w:tr w:rsidR="00C52D12" w:rsidRPr="007631B5" w:rsidTr="007631B5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  <w:b/>
              </w:rPr>
            </w:pPr>
            <w:r w:rsidRPr="007631B5">
              <w:rPr>
                <w:rFonts w:ascii="Times New Roman" w:hAnsi="Times New Roman"/>
                <w:b/>
                <w:lang w:val="en-US"/>
              </w:rPr>
              <w:t xml:space="preserve">II </w:t>
            </w:r>
            <w:r w:rsidRPr="007631B5">
              <w:rPr>
                <w:rFonts w:ascii="Times New Roman" w:hAnsi="Times New Roman"/>
                <w:b/>
              </w:rPr>
              <w:t>поток (май)</w:t>
            </w:r>
          </w:p>
        </w:tc>
      </w:tr>
      <w:tr w:rsidR="00C52D12" w:rsidRPr="007631B5" w:rsidTr="007631B5"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27 марта по 10 апреля 2023 года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12 по 25 апреля 2023 года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28 апреля 2023 г.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2 по 5 мая 2023 года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 xml:space="preserve">12 мая </w:t>
            </w:r>
          </w:p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2023 г.</w:t>
            </w:r>
          </w:p>
        </w:tc>
      </w:tr>
      <w:tr w:rsidR="00C52D12" w:rsidRPr="007631B5" w:rsidTr="007631B5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  <w:b/>
              </w:rPr>
            </w:pPr>
            <w:r w:rsidRPr="007631B5">
              <w:rPr>
                <w:rFonts w:ascii="Times New Roman" w:hAnsi="Times New Roman"/>
                <w:b/>
                <w:lang w:val="en-US"/>
              </w:rPr>
              <w:t xml:space="preserve">III </w:t>
            </w:r>
            <w:r w:rsidRPr="007631B5">
              <w:rPr>
                <w:rFonts w:ascii="Times New Roman" w:hAnsi="Times New Roman"/>
                <w:b/>
              </w:rPr>
              <w:t>поток (июнь)</w:t>
            </w:r>
          </w:p>
        </w:tc>
      </w:tr>
      <w:tr w:rsidR="00C52D12" w:rsidRPr="007631B5" w:rsidTr="007631B5"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15 по 25 мая 2023 года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26 мая  по 09 июня 2023 года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14 июня</w:t>
            </w:r>
          </w:p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 xml:space="preserve"> 2023 г.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19 по 20 июня 2023 года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 xml:space="preserve">22 июня </w:t>
            </w:r>
          </w:p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2023 г.</w:t>
            </w:r>
          </w:p>
        </w:tc>
      </w:tr>
      <w:tr w:rsidR="00C52D12" w:rsidRPr="007631B5" w:rsidTr="007631B5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  <w:b/>
              </w:rPr>
            </w:pPr>
            <w:r w:rsidRPr="007631B5">
              <w:rPr>
                <w:rFonts w:ascii="Times New Roman" w:hAnsi="Times New Roman"/>
                <w:b/>
                <w:lang w:val="en-US"/>
              </w:rPr>
              <w:t>IV</w:t>
            </w:r>
            <w:r w:rsidRPr="007631B5">
              <w:rPr>
                <w:rFonts w:ascii="Times New Roman" w:hAnsi="Times New Roman"/>
                <w:b/>
              </w:rPr>
              <w:t xml:space="preserve"> поток (октябрь)</w:t>
            </w:r>
          </w:p>
        </w:tc>
      </w:tr>
      <w:tr w:rsidR="00C52D12" w:rsidRPr="007631B5" w:rsidTr="007631B5"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25 сентября по 11 октября 2023 года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13 по 31 октября  2023 года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3 ноября 2023 г.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с 13 по 16 ноября 2023 года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>23 ноября</w:t>
            </w:r>
          </w:p>
          <w:p w:rsidR="00C52D12" w:rsidRPr="007631B5" w:rsidRDefault="00C52D12" w:rsidP="006E037F">
            <w:pPr>
              <w:pStyle w:val="a3"/>
              <w:tabs>
                <w:tab w:val="left" w:pos="7334"/>
              </w:tabs>
              <w:jc w:val="center"/>
              <w:rPr>
                <w:rFonts w:ascii="Times New Roman" w:hAnsi="Times New Roman"/>
              </w:rPr>
            </w:pPr>
            <w:r w:rsidRPr="007631B5">
              <w:rPr>
                <w:rFonts w:ascii="Times New Roman" w:hAnsi="Times New Roman"/>
              </w:rPr>
              <w:t xml:space="preserve"> 2023 г.</w:t>
            </w:r>
          </w:p>
        </w:tc>
      </w:tr>
    </w:tbl>
    <w:p w:rsidR="00D76102" w:rsidRDefault="00D76102"/>
    <w:sectPr w:rsidR="00D7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52D12"/>
    <w:rsid w:val="007631B5"/>
    <w:rsid w:val="00C52D12"/>
    <w:rsid w:val="00D7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2D1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locked/>
    <w:rsid w:val="00C52D12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Азияна Александровна</dc:creator>
  <cp:keywords/>
  <dc:description/>
  <cp:lastModifiedBy>Азияна Александровна</cp:lastModifiedBy>
  <cp:revision>3</cp:revision>
  <cp:lastPrinted>2023-01-09T02:45:00Z</cp:lastPrinted>
  <dcterms:created xsi:type="dcterms:W3CDTF">2023-01-09T02:45:00Z</dcterms:created>
  <dcterms:modified xsi:type="dcterms:W3CDTF">2023-01-09T02:46:00Z</dcterms:modified>
</cp:coreProperties>
</file>